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37F3" w:rsidRPr="00CA0665" w:rsidRDefault="006537F3" w:rsidP="006537F3">
      <w:pPr>
        <w:keepNext/>
        <w:keepLines/>
        <w:widowControl w:val="0"/>
        <w:autoSpaceDE w:val="0"/>
        <w:autoSpaceDN w:val="0"/>
        <w:adjustRightInd w:val="0"/>
        <w:rPr>
          <w:rFonts w:ascii="Times New Roman" w:hAnsi="Times New Roman"/>
        </w:rPr>
      </w:pPr>
    </w:p>
    <w:p w:rsidR="006537F3" w:rsidRPr="00CA0665" w:rsidRDefault="006537F3" w:rsidP="006537F3">
      <w:pPr>
        <w:keepNext/>
        <w:keepLines/>
        <w:widowControl w:val="0"/>
        <w:autoSpaceDE w:val="0"/>
        <w:autoSpaceDN w:val="0"/>
        <w:adjustRightInd w:val="0"/>
        <w:rPr>
          <w:rFonts w:ascii="Times New Roman" w:hAnsi="Times New Roman"/>
        </w:rPr>
      </w:pPr>
      <w:r w:rsidRPr="00CA0665">
        <w:rPr>
          <w:rFonts w:ascii="Times New Roman" w:hAnsi="Times New Roman"/>
        </w:rPr>
        <w:t>Given only, the following i</w:t>
      </w:r>
      <w:smartTag w:uri="urn:schemas-microsoft-com:office:smarttags" w:element="PersonName">
        <w:r w:rsidRPr="00CA0665">
          <w:rPr>
            <w:rFonts w:ascii="Times New Roman" w:hAnsi="Times New Roman"/>
          </w:rPr>
          <w:t>nfo</w:t>
        </w:r>
      </w:smartTag>
      <w:r w:rsidRPr="00CA0665">
        <w:rPr>
          <w:rFonts w:ascii="Times New Roman" w:hAnsi="Times New Roman"/>
        </w:rPr>
        <w:t>rmation, answer the questions below.  Increases and Decreases represent the change from prior year to current year.  (Note to you are not told what the change in cash was for the year.)</w:t>
      </w:r>
    </w:p>
    <w:p w:rsidR="006537F3" w:rsidRPr="00CA0665" w:rsidRDefault="006537F3" w:rsidP="006537F3">
      <w:pPr>
        <w:keepNext/>
        <w:keepLines/>
        <w:widowControl w:val="0"/>
        <w:autoSpaceDE w:val="0"/>
        <w:autoSpaceDN w:val="0"/>
        <w:adjustRightInd w:val="0"/>
        <w:rPr>
          <w:rFonts w:ascii="Times New Roman" w:hAnsi="Times New Roman"/>
        </w:rPr>
      </w:pPr>
    </w:p>
    <w:tbl>
      <w:tblPr>
        <w:tblW w:w="0" w:type="auto"/>
        <w:jc w:val="center"/>
        <w:tblLayout w:type="fixed"/>
        <w:tblCellMar>
          <w:left w:w="0" w:type="dxa"/>
          <w:right w:w="0" w:type="dxa"/>
        </w:tblCellMar>
        <w:tblLook w:val="0000" w:firstRow="0" w:lastRow="0" w:firstColumn="0" w:lastColumn="0" w:noHBand="0" w:noVBand="0"/>
      </w:tblPr>
      <w:tblGrid>
        <w:gridCol w:w="5220"/>
        <w:gridCol w:w="1440"/>
      </w:tblGrid>
      <w:tr w:rsidR="006537F3" w:rsidRPr="00CA0665" w:rsidTr="004C1C2B">
        <w:trPr>
          <w:cantSplit/>
          <w:jc w:val="center"/>
        </w:trPr>
        <w:tc>
          <w:tcPr>
            <w:tcW w:w="5220" w:type="dxa"/>
            <w:tcBorders>
              <w:top w:val="dotted" w:sz="4" w:space="0" w:color="auto"/>
              <w:left w:val="dotted" w:sz="4" w:space="0" w:color="auto"/>
              <w:bottom w:val="dotted" w:sz="4" w:space="0" w:color="auto"/>
              <w:right w:val="dotted" w:sz="4" w:space="0" w:color="auto"/>
            </w:tcBorders>
          </w:tcPr>
          <w:p w:rsidR="006537F3" w:rsidRPr="00CA0665" w:rsidRDefault="006537F3" w:rsidP="004C1C2B">
            <w:pPr>
              <w:keepNext/>
              <w:keepLines/>
              <w:widowControl w:val="0"/>
              <w:autoSpaceDE w:val="0"/>
              <w:autoSpaceDN w:val="0"/>
              <w:adjustRightInd w:val="0"/>
              <w:ind w:left="180"/>
              <w:rPr>
                <w:rFonts w:ascii="Times New Roman" w:hAnsi="Times New Roman"/>
              </w:rPr>
            </w:pPr>
            <w:r w:rsidRPr="00CA0665">
              <w:rPr>
                <w:rFonts w:ascii="Times New Roman" w:hAnsi="Times New Roman"/>
              </w:rPr>
              <w:t>Decrease in Accounts Receivable</w:t>
            </w:r>
          </w:p>
        </w:tc>
        <w:tc>
          <w:tcPr>
            <w:tcW w:w="1440" w:type="dxa"/>
            <w:tcBorders>
              <w:top w:val="dotted" w:sz="4" w:space="0" w:color="auto"/>
              <w:left w:val="dotted" w:sz="4" w:space="0" w:color="auto"/>
              <w:bottom w:val="dotted" w:sz="4" w:space="0" w:color="auto"/>
              <w:right w:val="dotted" w:sz="4" w:space="0" w:color="auto"/>
            </w:tcBorders>
          </w:tcPr>
          <w:p w:rsidR="006537F3" w:rsidRPr="00CA0665" w:rsidRDefault="006537F3" w:rsidP="004C1C2B">
            <w:pPr>
              <w:keepNext/>
              <w:keepLines/>
              <w:widowControl w:val="0"/>
              <w:autoSpaceDE w:val="0"/>
              <w:autoSpaceDN w:val="0"/>
              <w:adjustRightInd w:val="0"/>
              <w:ind w:left="180" w:right="180"/>
              <w:jc w:val="right"/>
              <w:rPr>
                <w:rFonts w:ascii="Times New Roman" w:hAnsi="Times New Roman"/>
              </w:rPr>
            </w:pPr>
            <w:r w:rsidRPr="00CA0665">
              <w:rPr>
                <w:rFonts w:ascii="Times New Roman" w:hAnsi="Times New Roman"/>
              </w:rPr>
              <w:t>32,000</w:t>
            </w:r>
          </w:p>
        </w:tc>
      </w:tr>
      <w:tr w:rsidR="006537F3" w:rsidRPr="00CA0665" w:rsidTr="004C1C2B">
        <w:trPr>
          <w:cantSplit/>
          <w:jc w:val="center"/>
        </w:trPr>
        <w:tc>
          <w:tcPr>
            <w:tcW w:w="5220" w:type="dxa"/>
            <w:tcBorders>
              <w:top w:val="dotted" w:sz="4" w:space="0" w:color="auto"/>
              <w:left w:val="dotted" w:sz="4" w:space="0" w:color="auto"/>
              <w:bottom w:val="dotted" w:sz="4" w:space="0" w:color="auto"/>
              <w:right w:val="dotted" w:sz="4" w:space="0" w:color="auto"/>
            </w:tcBorders>
          </w:tcPr>
          <w:p w:rsidR="006537F3" w:rsidRPr="00CA0665" w:rsidRDefault="006537F3" w:rsidP="004C1C2B">
            <w:pPr>
              <w:keepNext/>
              <w:keepLines/>
              <w:widowControl w:val="0"/>
              <w:autoSpaceDE w:val="0"/>
              <w:autoSpaceDN w:val="0"/>
              <w:adjustRightInd w:val="0"/>
              <w:ind w:left="180"/>
              <w:rPr>
                <w:rFonts w:ascii="Times New Roman" w:hAnsi="Times New Roman"/>
              </w:rPr>
            </w:pPr>
            <w:r w:rsidRPr="00CA0665">
              <w:rPr>
                <w:rFonts w:ascii="Times New Roman" w:hAnsi="Times New Roman"/>
              </w:rPr>
              <w:t xml:space="preserve">Increase in Inventory </w:t>
            </w:r>
          </w:p>
        </w:tc>
        <w:tc>
          <w:tcPr>
            <w:tcW w:w="1440" w:type="dxa"/>
            <w:tcBorders>
              <w:top w:val="dotted" w:sz="4" w:space="0" w:color="auto"/>
              <w:left w:val="dotted" w:sz="4" w:space="0" w:color="auto"/>
              <w:bottom w:val="dotted" w:sz="4" w:space="0" w:color="auto"/>
              <w:right w:val="dotted" w:sz="4" w:space="0" w:color="auto"/>
            </w:tcBorders>
          </w:tcPr>
          <w:p w:rsidR="006537F3" w:rsidRPr="00CA0665" w:rsidRDefault="006537F3" w:rsidP="004C1C2B">
            <w:pPr>
              <w:keepNext/>
              <w:keepLines/>
              <w:widowControl w:val="0"/>
              <w:autoSpaceDE w:val="0"/>
              <w:autoSpaceDN w:val="0"/>
              <w:adjustRightInd w:val="0"/>
              <w:ind w:left="180" w:right="180"/>
              <w:jc w:val="right"/>
              <w:rPr>
                <w:rFonts w:ascii="Times New Roman" w:hAnsi="Times New Roman"/>
              </w:rPr>
            </w:pPr>
            <w:r w:rsidRPr="00CA0665">
              <w:rPr>
                <w:rFonts w:ascii="Times New Roman" w:hAnsi="Times New Roman"/>
              </w:rPr>
              <w:t>5,000</w:t>
            </w:r>
          </w:p>
        </w:tc>
      </w:tr>
      <w:tr w:rsidR="006537F3" w:rsidRPr="00CA0665" w:rsidTr="004C1C2B">
        <w:trPr>
          <w:cantSplit/>
          <w:jc w:val="center"/>
        </w:trPr>
        <w:tc>
          <w:tcPr>
            <w:tcW w:w="5220" w:type="dxa"/>
            <w:tcBorders>
              <w:top w:val="dotted" w:sz="4" w:space="0" w:color="auto"/>
              <w:left w:val="dotted" w:sz="4" w:space="0" w:color="auto"/>
              <w:bottom w:val="dotted" w:sz="4" w:space="0" w:color="auto"/>
              <w:right w:val="dotted" w:sz="4" w:space="0" w:color="auto"/>
            </w:tcBorders>
          </w:tcPr>
          <w:p w:rsidR="006537F3" w:rsidRPr="00CA0665" w:rsidRDefault="006537F3" w:rsidP="004C1C2B">
            <w:pPr>
              <w:keepNext/>
              <w:keepLines/>
              <w:widowControl w:val="0"/>
              <w:autoSpaceDE w:val="0"/>
              <w:autoSpaceDN w:val="0"/>
              <w:adjustRightInd w:val="0"/>
              <w:ind w:left="180"/>
              <w:rPr>
                <w:rFonts w:ascii="Times New Roman" w:hAnsi="Times New Roman"/>
              </w:rPr>
            </w:pPr>
            <w:r w:rsidRPr="00CA0665">
              <w:rPr>
                <w:rFonts w:ascii="Times New Roman" w:hAnsi="Times New Roman"/>
              </w:rPr>
              <w:t>Increase in Property Plant and Equipment</w:t>
            </w:r>
          </w:p>
        </w:tc>
        <w:tc>
          <w:tcPr>
            <w:tcW w:w="1440" w:type="dxa"/>
            <w:tcBorders>
              <w:top w:val="dotted" w:sz="4" w:space="0" w:color="auto"/>
              <w:left w:val="dotted" w:sz="4" w:space="0" w:color="auto"/>
              <w:bottom w:val="dotted" w:sz="4" w:space="0" w:color="auto"/>
              <w:right w:val="dotted" w:sz="4" w:space="0" w:color="auto"/>
            </w:tcBorders>
          </w:tcPr>
          <w:p w:rsidR="006537F3" w:rsidRPr="00CA0665" w:rsidRDefault="006537F3" w:rsidP="004C1C2B">
            <w:pPr>
              <w:keepNext/>
              <w:keepLines/>
              <w:widowControl w:val="0"/>
              <w:autoSpaceDE w:val="0"/>
              <w:autoSpaceDN w:val="0"/>
              <w:adjustRightInd w:val="0"/>
              <w:ind w:left="180" w:right="180"/>
              <w:jc w:val="right"/>
              <w:rPr>
                <w:rFonts w:ascii="Times New Roman" w:hAnsi="Times New Roman"/>
              </w:rPr>
            </w:pPr>
            <w:r w:rsidRPr="00CA0665">
              <w:rPr>
                <w:rFonts w:ascii="Times New Roman" w:hAnsi="Times New Roman"/>
              </w:rPr>
              <w:t>10,000</w:t>
            </w:r>
          </w:p>
        </w:tc>
      </w:tr>
      <w:tr w:rsidR="006537F3" w:rsidRPr="00CA0665" w:rsidTr="004C1C2B">
        <w:trPr>
          <w:cantSplit/>
          <w:jc w:val="center"/>
        </w:trPr>
        <w:tc>
          <w:tcPr>
            <w:tcW w:w="5220" w:type="dxa"/>
            <w:tcBorders>
              <w:top w:val="dotted" w:sz="4" w:space="0" w:color="auto"/>
              <w:left w:val="dotted" w:sz="4" w:space="0" w:color="auto"/>
              <w:bottom w:val="dotted" w:sz="4" w:space="0" w:color="auto"/>
              <w:right w:val="dotted" w:sz="4" w:space="0" w:color="auto"/>
            </w:tcBorders>
          </w:tcPr>
          <w:p w:rsidR="006537F3" w:rsidRPr="00CA0665" w:rsidRDefault="00E87574" w:rsidP="004C1C2B">
            <w:pPr>
              <w:keepNext/>
              <w:keepLines/>
              <w:widowControl w:val="0"/>
              <w:autoSpaceDE w:val="0"/>
              <w:autoSpaceDN w:val="0"/>
              <w:adjustRightInd w:val="0"/>
              <w:ind w:left="180"/>
              <w:rPr>
                <w:rFonts w:ascii="Times New Roman" w:hAnsi="Times New Roman"/>
              </w:rPr>
            </w:pPr>
            <w:r>
              <w:rPr>
                <w:rFonts w:ascii="Times New Roman" w:hAnsi="Times New Roman"/>
              </w:rPr>
              <w:t>In</w:t>
            </w:r>
            <w:r w:rsidR="006537F3" w:rsidRPr="00CA0665">
              <w:rPr>
                <w:rFonts w:ascii="Times New Roman" w:hAnsi="Times New Roman"/>
              </w:rPr>
              <w:t>crease in Long –Term Investments</w:t>
            </w:r>
          </w:p>
        </w:tc>
        <w:tc>
          <w:tcPr>
            <w:tcW w:w="1440" w:type="dxa"/>
            <w:tcBorders>
              <w:top w:val="dotted" w:sz="4" w:space="0" w:color="auto"/>
              <w:left w:val="dotted" w:sz="4" w:space="0" w:color="auto"/>
              <w:bottom w:val="dotted" w:sz="4" w:space="0" w:color="auto"/>
              <w:right w:val="dotted" w:sz="4" w:space="0" w:color="auto"/>
            </w:tcBorders>
          </w:tcPr>
          <w:p w:rsidR="006537F3" w:rsidRPr="00CA0665" w:rsidRDefault="006537F3" w:rsidP="004C1C2B">
            <w:pPr>
              <w:keepNext/>
              <w:keepLines/>
              <w:widowControl w:val="0"/>
              <w:autoSpaceDE w:val="0"/>
              <w:autoSpaceDN w:val="0"/>
              <w:adjustRightInd w:val="0"/>
              <w:ind w:left="180" w:right="180"/>
              <w:jc w:val="right"/>
              <w:rPr>
                <w:rFonts w:ascii="Times New Roman" w:hAnsi="Times New Roman"/>
              </w:rPr>
            </w:pPr>
            <w:r w:rsidRPr="00CA0665">
              <w:rPr>
                <w:rFonts w:ascii="Times New Roman" w:hAnsi="Times New Roman"/>
              </w:rPr>
              <w:t>50,000</w:t>
            </w:r>
          </w:p>
        </w:tc>
      </w:tr>
      <w:tr w:rsidR="006537F3" w:rsidRPr="00CA0665" w:rsidTr="004C1C2B">
        <w:trPr>
          <w:cantSplit/>
          <w:jc w:val="center"/>
        </w:trPr>
        <w:tc>
          <w:tcPr>
            <w:tcW w:w="5220" w:type="dxa"/>
            <w:tcBorders>
              <w:top w:val="dotted" w:sz="4" w:space="0" w:color="auto"/>
              <w:left w:val="dotted" w:sz="4" w:space="0" w:color="auto"/>
              <w:bottom w:val="dotted" w:sz="4" w:space="0" w:color="auto"/>
              <w:right w:val="dotted" w:sz="4" w:space="0" w:color="auto"/>
            </w:tcBorders>
          </w:tcPr>
          <w:p w:rsidR="006537F3" w:rsidRPr="00CA0665" w:rsidRDefault="006537F3" w:rsidP="004C1C2B">
            <w:pPr>
              <w:keepNext/>
              <w:keepLines/>
              <w:widowControl w:val="0"/>
              <w:autoSpaceDE w:val="0"/>
              <w:autoSpaceDN w:val="0"/>
              <w:adjustRightInd w:val="0"/>
              <w:ind w:left="180"/>
              <w:rPr>
                <w:rFonts w:ascii="Times New Roman" w:hAnsi="Times New Roman"/>
              </w:rPr>
            </w:pPr>
            <w:r w:rsidRPr="00CA0665">
              <w:rPr>
                <w:rFonts w:ascii="Times New Roman" w:hAnsi="Times New Roman"/>
              </w:rPr>
              <w:t>Increase in Long-Term Bonds Payable</w:t>
            </w:r>
          </w:p>
        </w:tc>
        <w:tc>
          <w:tcPr>
            <w:tcW w:w="1440" w:type="dxa"/>
            <w:tcBorders>
              <w:top w:val="dotted" w:sz="4" w:space="0" w:color="auto"/>
              <w:left w:val="dotted" w:sz="4" w:space="0" w:color="auto"/>
              <w:bottom w:val="dotted" w:sz="4" w:space="0" w:color="auto"/>
              <w:right w:val="dotted" w:sz="4" w:space="0" w:color="auto"/>
            </w:tcBorders>
          </w:tcPr>
          <w:p w:rsidR="006537F3" w:rsidRPr="00CA0665" w:rsidRDefault="006537F3" w:rsidP="004C1C2B">
            <w:pPr>
              <w:keepNext/>
              <w:keepLines/>
              <w:widowControl w:val="0"/>
              <w:autoSpaceDE w:val="0"/>
              <w:autoSpaceDN w:val="0"/>
              <w:adjustRightInd w:val="0"/>
              <w:ind w:left="180" w:right="180"/>
              <w:jc w:val="right"/>
              <w:rPr>
                <w:rFonts w:ascii="Times New Roman" w:hAnsi="Times New Roman"/>
              </w:rPr>
            </w:pPr>
            <w:r w:rsidRPr="00CA0665">
              <w:rPr>
                <w:rFonts w:ascii="Times New Roman" w:hAnsi="Times New Roman"/>
              </w:rPr>
              <w:t>120,000</w:t>
            </w:r>
          </w:p>
        </w:tc>
      </w:tr>
      <w:tr w:rsidR="006537F3" w:rsidRPr="00CA0665" w:rsidTr="004C1C2B">
        <w:trPr>
          <w:cantSplit/>
          <w:jc w:val="center"/>
        </w:trPr>
        <w:tc>
          <w:tcPr>
            <w:tcW w:w="5220" w:type="dxa"/>
            <w:tcBorders>
              <w:top w:val="dotted" w:sz="4" w:space="0" w:color="auto"/>
              <w:left w:val="dotted" w:sz="4" w:space="0" w:color="auto"/>
              <w:bottom w:val="dotted" w:sz="4" w:space="0" w:color="auto"/>
              <w:right w:val="dotted" w:sz="4" w:space="0" w:color="auto"/>
            </w:tcBorders>
          </w:tcPr>
          <w:p w:rsidR="006537F3" w:rsidRPr="00CA0665" w:rsidRDefault="006537F3" w:rsidP="004C1C2B">
            <w:pPr>
              <w:keepNext/>
              <w:keepLines/>
              <w:widowControl w:val="0"/>
              <w:autoSpaceDE w:val="0"/>
              <w:autoSpaceDN w:val="0"/>
              <w:adjustRightInd w:val="0"/>
              <w:ind w:left="180"/>
              <w:rPr>
                <w:rFonts w:ascii="Times New Roman" w:hAnsi="Times New Roman"/>
              </w:rPr>
            </w:pPr>
            <w:r w:rsidRPr="00CA0665">
              <w:rPr>
                <w:rFonts w:ascii="Times New Roman" w:hAnsi="Times New Roman"/>
              </w:rPr>
              <w:t>Decrease in Accounts Payable</w:t>
            </w:r>
          </w:p>
        </w:tc>
        <w:tc>
          <w:tcPr>
            <w:tcW w:w="1440" w:type="dxa"/>
            <w:tcBorders>
              <w:top w:val="dotted" w:sz="4" w:space="0" w:color="auto"/>
              <w:left w:val="dotted" w:sz="4" w:space="0" w:color="auto"/>
              <w:bottom w:val="dotted" w:sz="4" w:space="0" w:color="auto"/>
              <w:right w:val="dotted" w:sz="4" w:space="0" w:color="auto"/>
            </w:tcBorders>
          </w:tcPr>
          <w:p w:rsidR="006537F3" w:rsidRPr="00CA0665" w:rsidRDefault="006537F3" w:rsidP="004C1C2B">
            <w:pPr>
              <w:keepNext/>
              <w:keepLines/>
              <w:widowControl w:val="0"/>
              <w:autoSpaceDE w:val="0"/>
              <w:autoSpaceDN w:val="0"/>
              <w:adjustRightInd w:val="0"/>
              <w:ind w:left="180" w:right="180"/>
              <w:jc w:val="right"/>
              <w:rPr>
                <w:rFonts w:ascii="Times New Roman" w:hAnsi="Times New Roman"/>
              </w:rPr>
            </w:pPr>
            <w:r w:rsidRPr="00CA0665">
              <w:rPr>
                <w:rFonts w:ascii="Times New Roman" w:hAnsi="Times New Roman"/>
              </w:rPr>
              <w:t>15,000</w:t>
            </w:r>
          </w:p>
        </w:tc>
      </w:tr>
      <w:tr w:rsidR="006537F3" w:rsidRPr="00CA0665" w:rsidTr="004C1C2B">
        <w:trPr>
          <w:cantSplit/>
          <w:jc w:val="center"/>
        </w:trPr>
        <w:tc>
          <w:tcPr>
            <w:tcW w:w="5220" w:type="dxa"/>
            <w:tcBorders>
              <w:top w:val="dotted" w:sz="4" w:space="0" w:color="auto"/>
              <w:left w:val="dotted" w:sz="4" w:space="0" w:color="auto"/>
              <w:bottom w:val="dotted" w:sz="4" w:space="0" w:color="auto"/>
              <w:right w:val="dotted" w:sz="4" w:space="0" w:color="auto"/>
            </w:tcBorders>
          </w:tcPr>
          <w:p w:rsidR="006537F3" w:rsidRPr="00CA0665" w:rsidRDefault="00704D62" w:rsidP="004C1C2B">
            <w:pPr>
              <w:keepNext/>
              <w:keepLines/>
              <w:widowControl w:val="0"/>
              <w:autoSpaceDE w:val="0"/>
              <w:autoSpaceDN w:val="0"/>
              <w:adjustRightInd w:val="0"/>
              <w:ind w:left="180"/>
              <w:rPr>
                <w:rFonts w:ascii="Times New Roman" w:hAnsi="Times New Roman"/>
              </w:rPr>
            </w:pPr>
            <w:r>
              <w:rPr>
                <w:rFonts w:ascii="Times New Roman" w:hAnsi="Times New Roman"/>
              </w:rPr>
              <w:t>Increase</w:t>
            </w:r>
            <w:r w:rsidR="006537F3" w:rsidRPr="00CA0665">
              <w:rPr>
                <w:rFonts w:ascii="Times New Roman" w:hAnsi="Times New Roman"/>
              </w:rPr>
              <w:t xml:space="preserve"> in Retained Earnings</w:t>
            </w:r>
          </w:p>
        </w:tc>
        <w:tc>
          <w:tcPr>
            <w:tcW w:w="1440" w:type="dxa"/>
            <w:tcBorders>
              <w:top w:val="dotted" w:sz="4" w:space="0" w:color="auto"/>
              <w:left w:val="dotted" w:sz="4" w:space="0" w:color="auto"/>
              <w:bottom w:val="dotted" w:sz="4" w:space="0" w:color="auto"/>
              <w:right w:val="dotted" w:sz="4" w:space="0" w:color="auto"/>
            </w:tcBorders>
          </w:tcPr>
          <w:p w:rsidR="006537F3" w:rsidRPr="00CA0665" w:rsidRDefault="006537F3" w:rsidP="00704D62">
            <w:pPr>
              <w:keepNext/>
              <w:keepLines/>
              <w:widowControl w:val="0"/>
              <w:autoSpaceDE w:val="0"/>
              <w:autoSpaceDN w:val="0"/>
              <w:adjustRightInd w:val="0"/>
              <w:ind w:left="180" w:right="180"/>
              <w:jc w:val="right"/>
              <w:rPr>
                <w:rFonts w:ascii="Times New Roman" w:hAnsi="Times New Roman"/>
              </w:rPr>
            </w:pPr>
            <w:r w:rsidRPr="00CA0665">
              <w:rPr>
                <w:rFonts w:ascii="Times New Roman" w:hAnsi="Times New Roman"/>
              </w:rPr>
              <w:t>1</w:t>
            </w:r>
            <w:r w:rsidR="00704D62">
              <w:rPr>
                <w:rFonts w:ascii="Times New Roman" w:hAnsi="Times New Roman"/>
              </w:rPr>
              <w:t>27</w:t>
            </w:r>
            <w:r w:rsidRPr="00CA0665">
              <w:rPr>
                <w:rFonts w:ascii="Times New Roman" w:hAnsi="Times New Roman"/>
              </w:rPr>
              <w:t>,000</w:t>
            </w:r>
          </w:p>
        </w:tc>
      </w:tr>
      <w:tr w:rsidR="006537F3" w:rsidRPr="00CA0665" w:rsidTr="004C1C2B">
        <w:trPr>
          <w:cantSplit/>
          <w:jc w:val="center"/>
        </w:trPr>
        <w:tc>
          <w:tcPr>
            <w:tcW w:w="5220" w:type="dxa"/>
            <w:tcBorders>
              <w:top w:val="dotted" w:sz="4" w:space="0" w:color="auto"/>
              <w:left w:val="dotted" w:sz="4" w:space="0" w:color="auto"/>
              <w:bottom w:val="dotted" w:sz="4" w:space="0" w:color="auto"/>
              <w:right w:val="dotted" w:sz="4" w:space="0" w:color="auto"/>
            </w:tcBorders>
          </w:tcPr>
          <w:p w:rsidR="006537F3" w:rsidRPr="00CA0665" w:rsidRDefault="006537F3" w:rsidP="004C1C2B">
            <w:pPr>
              <w:keepNext/>
              <w:keepLines/>
              <w:widowControl w:val="0"/>
              <w:autoSpaceDE w:val="0"/>
              <w:autoSpaceDN w:val="0"/>
              <w:adjustRightInd w:val="0"/>
              <w:ind w:left="180"/>
              <w:rPr>
                <w:rFonts w:ascii="Times New Roman" w:hAnsi="Times New Roman"/>
              </w:rPr>
            </w:pPr>
            <w:r w:rsidRPr="00CA0665">
              <w:rPr>
                <w:rFonts w:ascii="Times New Roman" w:hAnsi="Times New Roman"/>
              </w:rPr>
              <w:t>Increase in Common Stock</w:t>
            </w:r>
          </w:p>
        </w:tc>
        <w:tc>
          <w:tcPr>
            <w:tcW w:w="1440" w:type="dxa"/>
            <w:tcBorders>
              <w:top w:val="dotted" w:sz="4" w:space="0" w:color="auto"/>
              <w:left w:val="dotted" w:sz="4" w:space="0" w:color="auto"/>
              <w:bottom w:val="dotted" w:sz="4" w:space="0" w:color="auto"/>
              <w:right w:val="dotted" w:sz="4" w:space="0" w:color="auto"/>
            </w:tcBorders>
          </w:tcPr>
          <w:p w:rsidR="006537F3" w:rsidRPr="00CA0665" w:rsidRDefault="006537F3" w:rsidP="004C1C2B">
            <w:pPr>
              <w:keepNext/>
              <w:keepLines/>
              <w:widowControl w:val="0"/>
              <w:autoSpaceDE w:val="0"/>
              <w:autoSpaceDN w:val="0"/>
              <w:adjustRightInd w:val="0"/>
              <w:ind w:left="180" w:right="180"/>
              <w:jc w:val="right"/>
              <w:rPr>
                <w:rFonts w:ascii="Times New Roman" w:hAnsi="Times New Roman"/>
              </w:rPr>
            </w:pPr>
            <w:r w:rsidRPr="00CA0665">
              <w:rPr>
                <w:rFonts w:ascii="Times New Roman" w:hAnsi="Times New Roman"/>
              </w:rPr>
              <w:t>18,000</w:t>
            </w:r>
          </w:p>
        </w:tc>
      </w:tr>
      <w:tr w:rsidR="006537F3" w:rsidRPr="00CA0665" w:rsidTr="004C1C2B">
        <w:trPr>
          <w:cantSplit/>
          <w:jc w:val="center"/>
        </w:trPr>
        <w:tc>
          <w:tcPr>
            <w:tcW w:w="5220" w:type="dxa"/>
            <w:tcBorders>
              <w:top w:val="dotted" w:sz="4" w:space="0" w:color="auto"/>
              <w:left w:val="dotted" w:sz="4" w:space="0" w:color="auto"/>
              <w:bottom w:val="dotted" w:sz="4" w:space="0" w:color="auto"/>
              <w:right w:val="dotted" w:sz="4" w:space="0" w:color="auto"/>
            </w:tcBorders>
          </w:tcPr>
          <w:p w:rsidR="006537F3" w:rsidRPr="00CA0665" w:rsidRDefault="00704D62" w:rsidP="004C1C2B">
            <w:pPr>
              <w:keepNext/>
              <w:keepLines/>
              <w:widowControl w:val="0"/>
              <w:autoSpaceDE w:val="0"/>
              <w:autoSpaceDN w:val="0"/>
              <w:adjustRightInd w:val="0"/>
              <w:ind w:left="180"/>
              <w:rPr>
                <w:rFonts w:ascii="Times New Roman" w:hAnsi="Times New Roman"/>
              </w:rPr>
            </w:pPr>
            <w:r>
              <w:rPr>
                <w:rFonts w:ascii="Times New Roman" w:hAnsi="Times New Roman"/>
              </w:rPr>
              <w:t>In</w:t>
            </w:r>
            <w:r w:rsidR="006537F3" w:rsidRPr="00CA0665">
              <w:rPr>
                <w:rFonts w:ascii="Times New Roman" w:hAnsi="Times New Roman"/>
              </w:rPr>
              <w:t>crease in Salaries Payable</w:t>
            </w:r>
          </w:p>
        </w:tc>
        <w:tc>
          <w:tcPr>
            <w:tcW w:w="1440" w:type="dxa"/>
            <w:tcBorders>
              <w:top w:val="dotted" w:sz="4" w:space="0" w:color="auto"/>
              <w:left w:val="dotted" w:sz="4" w:space="0" w:color="auto"/>
              <w:bottom w:val="dotted" w:sz="4" w:space="0" w:color="auto"/>
              <w:right w:val="dotted" w:sz="4" w:space="0" w:color="auto"/>
            </w:tcBorders>
          </w:tcPr>
          <w:p w:rsidR="006537F3" w:rsidRPr="00CA0665" w:rsidRDefault="006537F3" w:rsidP="004C1C2B">
            <w:pPr>
              <w:keepNext/>
              <w:keepLines/>
              <w:widowControl w:val="0"/>
              <w:autoSpaceDE w:val="0"/>
              <w:autoSpaceDN w:val="0"/>
              <w:adjustRightInd w:val="0"/>
              <w:ind w:left="180" w:right="180"/>
              <w:jc w:val="right"/>
              <w:rPr>
                <w:rFonts w:ascii="Times New Roman" w:hAnsi="Times New Roman"/>
              </w:rPr>
            </w:pPr>
            <w:r w:rsidRPr="00CA0665">
              <w:rPr>
                <w:rFonts w:ascii="Times New Roman" w:hAnsi="Times New Roman"/>
              </w:rPr>
              <w:t>12,000</w:t>
            </w:r>
          </w:p>
        </w:tc>
      </w:tr>
      <w:tr w:rsidR="00FD7E74" w:rsidRPr="00FD7E74" w:rsidTr="004C1C2B">
        <w:trPr>
          <w:cantSplit/>
          <w:jc w:val="center"/>
        </w:trPr>
        <w:tc>
          <w:tcPr>
            <w:tcW w:w="5220" w:type="dxa"/>
            <w:tcBorders>
              <w:top w:val="dotted" w:sz="4" w:space="0" w:color="auto"/>
              <w:left w:val="dotted" w:sz="4" w:space="0" w:color="auto"/>
              <w:bottom w:val="dotted" w:sz="4" w:space="0" w:color="auto"/>
              <w:right w:val="dotted" w:sz="4" w:space="0" w:color="auto"/>
            </w:tcBorders>
          </w:tcPr>
          <w:p w:rsidR="00FD7E74" w:rsidRPr="00FD7E74" w:rsidRDefault="00FD7E74" w:rsidP="004C1C2B">
            <w:pPr>
              <w:keepNext/>
              <w:keepLines/>
              <w:widowControl w:val="0"/>
              <w:autoSpaceDE w:val="0"/>
              <w:autoSpaceDN w:val="0"/>
              <w:adjustRightInd w:val="0"/>
              <w:ind w:left="180"/>
              <w:rPr>
                <w:rFonts w:ascii="Times New Roman" w:hAnsi="Times New Roman"/>
              </w:rPr>
            </w:pPr>
            <w:r>
              <w:rPr>
                <w:rFonts w:ascii="Times New Roman" w:hAnsi="Times New Roman"/>
              </w:rPr>
              <w:t>Decrease in Prepaid Expenses</w:t>
            </w:r>
          </w:p>
        </w:tc>
        <w:tc>
          <w:tcPr>
            <w:tcW w:w="1440" w:type="dxa"/>
            <w:tcBorders>
              <w:top w:val="dotted" w:sz="4" w:space="0" w:color="auto"/>
              <w:left w:val="dotted" w:sz="4" w:space="0" w:color="auto"/>
              <w:bottom w:val="dotted" w:sz="4" w:space="0" w:color="auto"/>
              <w:right w:val="dotted" w:sz="4" w:space="0" w:color="auto"/>
            </w:tcBorders>
          </w:tcPr>
          <w:p w:rsidR="00FD7E74" w:rsidRPr="00FD7E74" w:rsidRDefault="00FD7E74" w:rsidP="004C1C2B">
            <w:pPr>
              <w:keepNext/>
              <w:keepLines/>
              <w:widowControl w:val="0"/>
              <w:autoSpaceDE w:val="0"/>
              <w:autoSpaceDN w:val="0"/>
              <w:adjustRightInd w:val="0"/>
              <w:ind w:left="180" w:right="180"/>
              <w:jc w:val="right"/>
              <w:rPr>
                <w:rFonts w:ascii="Times New Roman" w:hAnsi="Times New Roman"/>
              </w:rPr>
            </w:pPr>
            <w:r>
              <w:rPr>
                <w:rFonts w:ascii="Times New Roman" w:hAnsi="Times New Roman"/>
              </w:rPr>
              <w:t>7,000</w:t>
            </w:r>
          </w:p>
        </w:tc>
      </w:tr>
      <w:tr w:rsidR="00FD7E74" w:rsidRPr="00FD7E74" w:rsidTr="004C1C2B">
        <w:trPr>
          <w:cantSplit/>
          <w:jc w:val="center"/>
        </w:trPr>
        <w:tc>
          <w:tcPr>
            <w:tcW w:w="5220" w:type="dxa"/>
            <w:tcBorders>
              <w:top w:val="dotted" w:sz="4" w:space="0" w:color="auto"/>
              <w:left w:val="dotted" w:sz="4" w:space="0" w:color="auto"/>
              <w:bottom w:val="dotted" w:sz="4" w:space="0" w:color="auto"/>
              <w:right w:val="dotted" w:sz="4" w:space="0" w:color="auto"/>
            </w:tcBorders>
          </w:tcPr>
          <w:p w:rsidR="00FD7E74" w:rsidRPr="00FD7E74" w:rsidRDefault="00FD7E74" w:rsidP="004C1C2B">
            <w:pPr>
              <w:keepNext/>
              <w:keepLines/>
              <w:widowControl w:val="0"/>
              <w:autoSpaceDE w:val="0"/>
              <w:autoSpaceDN w:val="0"/>
              <w:adjustRightInd w:val="0"/>
              <w:ind w:left="180"/>
              <w:rPr>
                <w:rFonts w:ascii="Times New Roman" w:hAnsi="Times New Roman"/>
              </w:rPr>
            </w:pPr>
            <w:r>
              <w:rPr>
                <w:rFonts w:ascii="Times New Roman" w:hAnsi="Times New Roman"/>
              </w:rPr>
              <w:t>Increase in Unearned Revenue</w:t>
            </w:r>
          </w:p>
        </w:tc>
        <w:tc>
          <w:tcPr>
            <w:tcW w:w="1440" w:type="dxa"/>
            <w:tcBorders>
              <w:top w:val="dotted" w:sz="4" w:space="0" w:color="auto"/>
              <w:left w:val="dotted" w:sz="4" w:space="0" w:color="auto"/>
              <w:bottom w:val="dotted" w:sz="4" w:space="0" w:color="auto"/>
              <w:right w:val="dotted" w:sz="4" w:space="0" w:color="auto"/>
            </w:tcBorders>
          </w:tcPr>
          <w:p w:rsidR="00FD7E74" w:rsidRPr="00FD7E74" w:rsidRDefault="00FD7E74" w:rsidP="004C1C2B">
            <w:pPr>
              <w:keepNext/>
              <w:keepLines/>
              <w:widowControl w:val="0"/>
              <w:autoSpaceDE w:val="0"/>
              <w:autoSpaceDN w:val="0"/>
              <w:adjustRightInd w:val="0"/>
              <w:ind w:left="180" w:right="180"/>
              <w:jc w:val="right"/>
              <w:rPr>
                <w:rFonts w:ascii="Times New Roman" w:hAnsi="Times New Roman"/>
              </w:rPr>
            </w:pPr>
            <w:r>
              <w:rPr>
                <w:rFonts w:ascii="Times New Roman" w:hAnsi="Times New Roman"/>
              </w:rPr>
              <w:t>11,000</w:t>
            </w:r>
          </w:p>
        </w:tc>
      </w:tr>
      <w:tr w:rsidR="006537F3" w:rsidRPr="00CA0665" w:rsidTr="004C1C2B">
        <w:trPr>
          <w:cantSplit/>
          <w:jc w:val="center"/>
        </w:trPr>
        <w:tc>
          <w:tcPr>
            <w:tcW w:w="5220" w:type="dxa"/>
            <w:tcBorders>
              <w:top w:val="dotted" w:sz="4" w:space="0" w:color="auto"/>
              <w:left w:val="dotted" w:sz="4" w:space="0" w:color="auto"/>
              <w:bottom w:val="dotted" w:sz="4" w:space="0" w:color="auto"/>
              <w:right w:val="dotted" w:sz="4" w:space="0" w:color="auto"/>
            </w:tcBorders>
          </w:tcPr>
          <w:p w:rsidR="006537F3" w:rsidRPr="00CA0665" w:rsidRDefault="006537F3" w:rsidP="004C1C2B">
            <w:pPr>
              <w:keepNext/>
              <w:keepLines/>
              <w:widowControl w:val="0"/>
              <w:autoSpaceDE w:val="0"/>
              <w:autoSpaceDN w:val="0"/>
              <w:adjustRightInd w:val="0"/>
              <w:ind w:left="180"/>
              <w:rPr>
                <w:rFonts w:ascii="Times New Roman" w:hAnsi="Times New Roman"/>
              </w:rPr>
            </w:pPr>
            <w:r w:rsidRPr="00CA0665">
              <w:rPr>
                <w:rFonts w:ascii="Times New Roman" w:hAnsi="Times New Roman"/>
              </w:rPr>
              <w:t>Increase in Accumulated Depreciation</w:t>
            </w:r>
          </w:p>
        </w:tc>
        <w:tc>
          <w:tcPr>
            <w:tcW w:w="1440" w:type="dxa"/>
            <w:tcBorders>
              <w:top w:val="dotted" w:sz="4" w:space="0" w:color="auto"/>
              <w:left w:val="dotted" w:sz="4" w:space="0" w:color="auto"/>
              <w:bottom w:val="dotted" w:sz="4" w:space="0" w:color="auto"/>
              <w:right w:val="dotted" w:sz="4" w:space="0" w:color="auto"/>
            </w:tcBorders>
          </w:tcPr>
          <w:p w:rsidR="006537F3" w:rsidRPr="00CA0665" w:rsidRDefault="006537F3" w:rsidP="004C1C2B">
            <w:pPr>
              <w:keepNext/>
              <w:keepLines/>
              <w:widowControl w:val="0"/>
              <w:autoSpaceDE w:val="0"/>
              <w:autoSpaceDN w:val="0"/>
              <w:adjustRightInd w:val="0"/>
              <w:ind w:left="180" w:right="180"/>
              <w:jc w:val="right"/>
              <w:rPr>
                <w:rFonts w:ascii="Times New Roman" w:hAnsi="Times New Roman"/>
              </w:rPr>
            </w:pPr>
            <w:r w:rsidRPr="00CA0665">
              <w:rPr>
                <w:rFonts w:ascii="Times New Roman" w:hAnsi="Times New Roman"/>
              </w:rPr>
              <w:t>15,000</w:t>
            </w:r>
          </w:p>
        </w:tc>
      </w:tr>
      <w:tr w:rsidR="00FD7E74" w:rsidRPr="00CA0665" w:rsidTr="004C1C2B">
        <w:trPr>
          <w:cantSplit/>
          <w:jc w:val="center"/>
        </w:trPr>
        <w:tc>
          <w:tcPr>
            <w:tcW w:w="5220" w:type="dxa"/>
            <w:tcBorders>
              <w:top w:val="dotted" w:sz="4" w:space="0" w:color="auto"/>
              <w:left w:val="dotted" w:sz="4" w:space="0" w:color="auto"/>
              <w:bottom w:val="dotted" w:sz="4" w:space="0" w:color="auto"/>
              <w:right w:val="dotted" w:sz="4" w:space="0" w:color="auto"/>
            </w:tcBorders>
          </w:tcPr>
          <w:p w:rsidR="00FD7E74" w:rsidRPr="00CA0665" w:rsidRDefault="00FD7E74" w:rsidP="004C1C2B">
            <w:pPr>
              <w:keepNext/>
              <w:keepLines/>
              <w:widowControl w:val="0"/>
              <w:autoSpaceDE w:val="0"/>
              <w:autoSpaceDN w:val="0"/>
              <w:adjustRightInd w:val="0"/>
              <w:ind w:left="180"/>
              <w:rPr>
                <w:rFonts w:ascii="Times New Roman" w:hAnsi="Times New Roman"/>
              </w:rPr>
            </w:pPr>
            <w:r>
              <w:rPr>
                <w:rFonts w:ascii="Times New Roman" w:hAnsi="Times New Roman"/>
              </w:rPr>
              <w:t>Decrease in Dividends Payable</w:t>
            </w:r>
          </w:p>
        </w:tc>
        <w:tc>
          <w:tcPr>
            <w:tcW w:w="1440" w:type="dxa"/>
            <w:tcBorders>
              <w:top w:val="dotted" w:sz="4" w:space="0" w:color="auto"/>
              <w:left w:val="dotted" w:sz="4" w:space="0" w:color="auto"/>
              <w:bottom w:val="dotted" w:sz="4" w:space="0" w:color="auto"/>
              <w:right w:val="dotted" w:sz="4" w:space="0" w:color="auto"/>
            </w:tcBorders>
          </w:tcPr>
          <w:p w:rsidR="00FD7E74" w:rsidRPr="00CA0665" w:rsidRDefault="00FD7E74" w:rsidP="004C1C2B">
            <w:pPr>
              <w:keepNext/>
              <w:keepLines/>
              <w:widowControl w:val="0"/>
              <w:autoSpaceDE w:val="0"/>
              <w:autoSpaceDN w:val="0"/>
              <w:adjustRightInd w:val="0"/>
              <w:ind w:left="180" w:right="180"/>
              <w:jc w:val="right"/>
              <w:rPr>
                <w:rFonts w:ascii="Times New Roman" w:hAnsi="Times New Roman"/>
              </w:rPr>
            </w:pPr>
            <w:r>
              <w:rPr>
                <w:rFonts w:ascii="Times New Roman" w:hAnsi="Times New Roman"/>
              </w:rPr>
              <w:t>3,000</w:t>
            </w:r>
          </w:p>
        </w:tc>
      </w:tr>
    </w:tbl>
    <w:p w:rsidR="006537F3" w:rsidRDefault="006537F3" w:rsidP="006537F3">
      <w:pPr>
        <w:keepNext/>
        <w:keepLines/>
        <w:widowControl w:val="0"/>
        <w:autoSpaceDE w:val="0"/>
        <w:autoSpaceDN w:val="0"/>
        <w:adjustRightInd w:val="0"/>
        <w:rPr>
          <w:rFonts w:ascii="Times New Roman" w:hAnsi="Times New Roman"/>
        </w:rPr>
      </w:pPr>
    </w:p>
    <w:p w:rsidR="00704D62" w:rsidRDefault="00704D62" w:rsidP="006537F3">
      <w:pPr>
        <w:keepNext/>
        <w:keepLines/>
        <w:widowControl w:val="0"/>
        <w:autoSpaceDE w:val="0"/>
        <w:autoSpaceDN w:val="0"/>
        <w:adjustRightInd w:val="0"/>
        <w:rPr>
          <w:rFonts w:ascii="Times New Roman" w:hAnsi="Times New Roman"/>
        </w:rPr>
      </w:pPr>
      <w:r w:rsidRPr="00704D62">
        <w:rPr>
          <w:rFonts w:ascii="Times New Roman" w:hAnsi="Times New Roman"/>
          <w:b/>
          <w:u w:val="single"/>
        </w:rPr>
        <w:t>Other Info</w:t>
      </w:r>
      <w:r>
        <w:rPr>
          <w:rFonts w:ascii="Times New Roman" w:hAnsi="Times New Roman"/>
        </w:rPr>
        <w:t>:  Equipment was sold in the current year with original cost of $12,000 and a book value of $8,000 for cash proceeds of $6,000.</w:t>
      </w:r>
      <w:r w:rsidR="00344F1B">
        <w:rPr>
          <w:rFonts w:ascii="Times New Roman" w:hAnsi="Times New Roman"/>
        </w:rPr>
        <w:t xml:space="preserve">  </w:t>
      </w:r>
      <w:r w:rsidR="00CD12F9">
        <w:rPr>
          <w:rFonts w:ascii="Times New Roman" w:hAnsi="Times New Roman"/>
        </w:rPr>
        <w:t>Assume the incre</w:t>
      </w:r>
      <w:bookmarkStart w:id="0" w:name="_GoBack"/>
      <w:bookmarkEnd w:id="0"/>
      <w:r w:rsidR="00CD12F9">
        <w:rPr>
          <w:rFonts w:ascii="Times New Roman" w:hAnsi="Times New Roman"/>
        </w:rPr>
        <w:t xml:space="preserve">ase in Long-Term Investments was </w:t>
      </w:r>
      <w:r w:rsidR="00DA223A">
        <w:rPr>
          <w:rFonts w:ascii="Times New Roman" w:hAnsi="Times New Roman"/>
        </w:rPr>
        <w:t>t</w:t>
      </w:r>
      <w:r w:rsidR="00CD12F9">
        <w:rPr>
          <w:rFonts w:ascii="Times New Roman" w:hAnsi="Times New Roman"/>
        </w:rPr>
        <w:t xml:space="preserve">he purchase of shares of another company.  </w:t>
      </w:r>
      <w:r w:rsidR="00B82514">
        <w:rPr>
          <w:rFonts w:ascii="Times New Roman" w:hAnsi="Times New Roman"/>
        </w:rPr>
        <w:t>The company declared a $10,000</w:t>
      </w:r>
      <w:r w:rsidR="00436C92">
        <w:rPr>
          <w:rFonts w:ascii="Times New Roman" w:hAnsi="Times New Roman"/>
        </w:rPr>
        <w:t xml:space="preserve"> cash</w:t>
      </w:r>
      <w:r w:rsidR="00B82514">
        <w:rPr>
          <w:rFonts w:ascii="Times New Roman" w:hAnsi="Times New Roman"/>
        </w:rPr>
        <w:t xml:space="preserve"> dividend during the year.  </w:t>
      </w:r>
    </w:p>
    <w:p w:rsidR="00704D62" w:rsidRPr="00CA0665" w:rsidRDefault="00704D62" w:rsidP="006537F3">
      <w:pPr>
        <w:keepNext/>
        <w:keepLines/>
        <w:widowControl w:val="0"/>
        <w:autoSpaceDE w:val="0"/>
        <w:autoSpaceDN w:val="0"/>
        <w:adjustRightInd w:val="0"/>
        <w:rPr>
          <w:rFonts w:ascii="Times New Roman" w:hAnsi="Times New Roman"/>
        </w:rPr>
      </w:pPr>
    </w:p>
    <w:p w:rsidR="006537F3" w:rsidRPr="00CA0665" w:rsidRDefault="006537F3" w:rsidP="006537F3">
      <w:pPr>
        <w:keepNext/>
        <w:keepLines/>
        <w:widowControl w:val="0"/>
        <w:numPr>
          <w:ilvl w:val="0"/>
          <w:numId w:val="2"/>
        </w:numPr>
        <w:tabs>
          <w:tab w:val="left" w:pos="720"/>
        </w:tabs>
        <w:autoSpaceDE w:val="0"/>
        <w:autoSpaceDN w:val="0"/>
        <w:adjustRightInd w:val="0"/>
        <w:rPr>
          <w:rFonts w:ascii="Times New Roman" w:hAnsi="Times New Roman"/>
        </w:rPr>
      </w:pPr>
      <w:r w:rsidRPr="00CA0665">
        <w:rPr>
          <w:rFonts w:ascii="Times New Roman" w:hAnsi="Times New Roman"/>
        </w:rPr>
        <w:t>What amount would be included on the statement of cash flows under “</w:t>
      </w:r>
      <w:r w:rsidRPr="00CA0665">
        <w:rPr>
          <w:rFonts w:ascii="Times New Roman" w:hAnsi="Times New Roman"/>
          <w:b/>
        </w:rPr>
        <w:t>Cash flows from Operating Activities</w:t>
      </w:r>
      <w:r w:rsidRPr="00CA0665">
        <w:rPr>
          <w:rFonts w:ascii="Times New Roman" w:hAnsi="Times New Roman"/>
        </w:rPr>
        <w:t xml:space="preserve">”?  USE THE </w:t>
      </w:r>
      <w:r w:rsidRPr="001E27D6">
        <w:rPr>
          <w:rFonts w:ascii="Times New Roman" w:hAnsi="Times New Roman"/>
          <w:b/>
          <w:i/>
        </w:rPr>
        <w:t>INDIRECT</w:t>
      </w:r>
      <w:r w:rsidRPr="00CA0665">
        <w:rPr>
          <w:rFonts w:ascii="Times New Roman" w:hAnsi="Times New Roman"/>
        </w:rPr>
        <w:t xml:space="preserve"> METHOD TO SOLVE.</w:t>
      </w:r>
    </w:p>
    <w:p w:rsidR="006537F3" w:rsidRPr="00CA0665" w:rsidRDefault="006537F3" w:rsidP="006537F3">
      <w:pPr>
        <w:keepNext/>
        <w:keepLines/>
        <w:widowControl w:val="0"/>
        <w:numPr>
          <w:ilvl w:val="0"/>
          <w:numId w:val="2"/>
        </w:numPr>
        <w:tabs>
          <w:tab w:val="left" w:pos="720"/>
        </w:tabs>
        <w:autoSpaceDE w:val="0"/>
        <w:autoSpaceDN w:val="0"/>
        <w:adjustRightInd w:val="0"/>
        <w:rPr>
          <w:rFonts w:ascii="Times New Roman" w:hAnsi="Times New Roman"/>
        </w:rPr>
      </w:pPr>
      <w:r w:rsidRPr="00CA0665">
        <w:rPr>
          <w:rFonts w:ascii="Times New Roman" w:hAnsi="Times New Roman"/>
        </w:rPr>
        <w:t>What amount would be included on the statement of cash flows under “</w:t>
      </w:r>
      <w:r w:rsidRPr="00CA0665">
        <w:rPr>
          <w:rFonts w:ascii="Times New Roman" w:hAnsi="Times New Roman"/>
          <w:b/>
        </w:rPr>
        <w:t>Cash flows from Investing Activities</w:t>
      </w:r>
      <w:r w:rsidRPr="00CA0665">
        <w:rPr>
          <w:rFonts w:ascii="Times New Roman" w:hAnsi="Times New Roman"/>
        </w:rPr>
        <w:t xml:space="preserve">”?  </w:t>
      </w:r>
    </w:p>
    <w:p w:rsidR="006537F3" w:rsidRPr="00CA0665" w:rsidRDefault="006537F3" w:rsidP="006537F3">
      <w:pPr>
        <w:keepNext/>
        <w:keepLines/>
        <w:widowControl w:val="0"/>
        <w:numPr>
          <w:ilvl w:val="0"/>
          <w:numId w:val="2"/>
        </w:numPr>
        <w:autoSpaceDE w:val="0"/>
        <w:autoSpaceDN w:val="0"/>
        <w:adjustRightInd w:val="0"/>
        <w:rPr>
          <w:rFonts w:ascii="Times New Roman" w:hAnsi="Times New Roman"/>
        </w:rPr>
      </w:pPr>
      <w:r w:rsidRPr="00CA0665">
        <w:rPr>
          <w:rFonts w:ascii="Times New Roman" w:hAnsi="Times New Roman"/>
        </w:rPr>
        <w:t>What amount would be included on the statement of cash flows under “</w:t>
      </w:r>
      <w:r w:rsidRPr="00CA0665">
        <w:rPr>
          <w:rFonts w:ascii="Times New Roman" w:hAnsi="Times New Roman"/>
          <w:b/>
        </w:rPr>
        <w:t>Cash flows from Financing Activities</w:t>
      </w:r>
      <w:r w:rsidRPr="00CA0665">
        <w:rPr>
          <w:rFonts w:ascii="Times New Roman" w:hAnsi="Times New Roman"/>
        </w:rPr>
        <w:t xml:space="preserve">”?  </w:t>
      </w:r>
    </w:p>
    <w:p w:rsidR="006537F3" w:rsidRPr="00CA0665" w:rsidRDefault="006537F3" w:rsidP="006537F3">
      <w:pPr>
        <w:keepNext/>
        <w:keepLines/>
        <w:widowControl w:val="0"/>
        <w:autoSpaceDE w:val="0"/>
        <w:autoSpaceDN w:val="0"/>
        <w:adjustRightInd w:val="0"/>
        <w:rPr>
          <w:rFonts w:ascii="Times New Roman" w:hAnsi="Times New Roman"/>
        </w:rPr>
      </w:pPr>
    </w:p>
    <w:p w:rsidR="00045084" w:rsidRDefault="00045084">
      <w:pPr>
        <w:spacing w:after="200" w:line="276" w:lineRule="auto"/>
        <w:rPr>
          <w:rFonts w:ascii="Times New Roman" w:hAnsi="Times New Roman"/>
          <w:b/>
        </w:rPr>
      </w:pPr>
    </w:p>
    <w:sectPr w:rsidR="00045084" w:rsidSect="009139C4">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12CB" w:rsidRDefault="00F212CB" w:rsidP="00CA0665">
      <w:r>
        <w:separator/>
      </w:r>
    </w:p>
  </w:endnote>
  <w:endnote w:type="continuationSeparator" w:id="0">
    <w:p w:rsidR="00F212CB" w:rsidRDefault="00F212CB" w:rsidP="00CA06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5B4D" w:rsidRDefault="00E75B4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noProof w:val="0"/>
      </w:rPr>
      <w:id w:val="1351449311"/>
      <w:docPartObj>
        <w:docPartGallery w:val="Page Numbers (Bottom of Page)"/>
        <w:docPartUnique/>
      </w:docPartObj>
    </w:sdtPr>
    <w:sdtEndPr>
      <w:rPr>
        <w:noProof/>
      </w:rPr>
    </w:sdtEndPr>
    <w:sdtContent>
      <w:p w:rsidR="00CA0665" w:rsidRDefault="00CA0665">
        <w:pPr>
          <w:pStyle w:val="Footer"/>
          <w:jc w:val="center"/>
        </w:pPr>
        <w:r>
          <w:rPr>
            <w:noProof w:val="0"/>
          </w:rPr>
          <w:fldChar w:fldCharType="begin"/>
        </w:r>
        <w:r>
          <w:instrText xml:space="preserve"> PAGE   \* MERGEFORMAT </w:instrText>
        </w:r>
        <w:r>
          <w:rPr>
            <w:noProof w:val="0"/>
          </w:rPr>
          <w:fldChar w:fldCharType="separate"/>
        </w:r>
        <w:r w:rsidR="00AF26B3">
          <w:t>2</w:t>
        </w:r>
        <w:r>
          <w:fldChar w:fldCharType="end"/>
        </w:r>
      </w:p>
    </w:sdtContent>
  </w:sdt>
  <w:p w:rsidR="00CA0665" w:rsidRDefault="00CA066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noProof w:val="0"/>
      </w:rPr>
      <w:id w:val="-1534808083"/>
      <w:docPartObj>
        <w:docPartGallery w:val="Page Numbers (Bottom of Page)"/>
        <w:docPartUnique/>
      </w:docPartObj>
    </w:sdtPr>
    <w:sdtEndPr>
      <w:rPr>
        <w:noProof/>
      </w:rPr>
    </w:sdtEndPr>
    <w:sdtContent>
      <w:p w:rsidR="00CA0665" w:rsidRDefault="00F212CB">
        <w:pPr>
          <w:pStyle w:val="Footer"/>
          <w:jc w:val="center"/>
        </w:pPr>
      </w:p>
    </w:sdtContent>
  </w:sdt>
  <w:p w:rsidR="00CA0665" w:rsidRDefault="00CA06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12CB" w:rsidRDefault="00F212CB" w:rsidP="00CA0665">
      <w:r>
        <w:separator/>
      </w:r>
    </w:p>
  </w:footnote>
  <w:footnote w:type="continuationSeparator" w:id="0">
    <w:p w:rsidR="00F212CB" w:rsidRDefault="00F212CB" w:rsidP="00CA06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5B4D" w:rsidRDefault="00E75B4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5B4D" w:rsidRDefault="00E75B4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0665" w:rsidRPr="00CA0665" w:rsidRDefault="00CA0665">
    <w:pPr>
      <w:pStyle w:val="Header"/>
      <w:rPr>
        <w:u w:val="single"/>
      </w:rPr>
    </w:pPr>
    <w:r>
      <w:tab/>
      <w:t xml:space="preserve">Name: </w:t>
    </w:r>
    <w:r>
      <w:rPr>
        <w:u w:val="single"/>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D5340B"/>
    <w:multiLevelType w:val="hybridMultilevel"/>
    <w:tmpl w:val="DA48B9A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D670E6B"/>
    <w:multiLevelType w:val="hybridMultilevel"/>
    <w:tmpl w:val="C8CE3A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EEC1315"/>
    <w:multiLevelType w:val="hybridMultilevel"/>
    <w:tmpl w:val="74E633C8"/>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CEA69AE"/>
    <w:multiLevelType w:val="hybridMultilevel"/>
    <w:tmpl w:val="04DA991A"/>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5B3E31AE"/>
    <w:multiLevelType w:val="hybridMultilevel"/>
    <w:tmpl w:val="19C4F456"/>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D126663"/>
    <w:multiLevelType w:val="hybridMultilevel"/>
    <w:tmpl w:val="A72AA2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0"/>
  </w:num>
  <w:num w:numId="3">
    <w:abstractNumId w:val="3"/>
  </w:num>
  <w:num w:numId="4">
    <w:abstractNumId w:val="4"/>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37F3"/>
    <w:rsid w:val="00007D07"/>
    <w:rsid w:val="00035861"/>
    <w:rsid w:val="00045084"/>
    <w:rsid w:val="00051B7A"/>
    <w:rsid w:val="000D31A3"/>
    <w:rsid w:val="00107977"/>
    <w:rsid w:val="001630D6"/>
    <w:rsid w:val="001B285C"/>
    <w:rsid w:val="001D0CD5"/>
    <w:rsid w:val="001E27D6"/>
    <w:rsid w:val="00243A93"/>
    <w:rsid w:val="002B68BA"/>
    <w:rsid w:val="00344F1B"/>
    <w:rsid w:val="003D262F"/>
    <w:rsid w:val="00436C92"/>
    <w:rsid w:val="005B111D"/>
    <w:rsid w:val="005B66CD"/>
    <w:rsid w:val="005E279F"/>
    <w:rsid w:val="006537F3"/>
    <w:rsid w:val="006E523F"/>
    <w:rsid w:val="006F191C"/>
    <w:rsid w:val="00704D62"/>
    <w:rsid w:val="0072132C"/>
    <w:rsid w:val="007A0221"/>
    <w:rsid w:val="00804DB4"/>
    <w:rsid w:val="0084316C"/>
    <w:rsid w:val="00877CD3"/>
    <w:rsid w:val="008F7264"/>
    <w:rsid w:val="009024A4"/>
    <w:rsid w:val="009139C4"/>
    <w:rsid w:val="009D3C6F"/>
    <w:rsid w:val="00A445FC"/>
    <w:rsid w:val="00AF26B3"/>
    <w:rsid w:val="00B37E62"/>
    <w:rsid w:val="00B51CE9"/>
    <w:rsid w:val="00B82514"/>
    <w:rsid w:val="00C0492A"/>
    <w:rsid w:val="00CA0665"/>
    <w:rsid w:val="00CD12F9"/>
    <w:rsid w:val="00DA223A"/>
    <w:rsid w:val="00DB7E3B"/>
    <w:rsid w:val="00DD7C48"/>
    <w:rsid w:val="00E0152C"/>
    <w:rsid w:val="00E34A80"/>
    <w:rsid w:val="00E75B4D"/>
    <w:rsid w:val="00E87574"/>
    <w:rsid w:val="00EF629F"/>
    <w:rsid w:val="00F00966"/>
    <w:rsid w:val="00F1025C"/>
    <w:rsid w:val="00F212CB"/>
    <w:rsid w:val="00F66E4D"/>
    <w:rsid w:val="00FA4E6D"/>
    <w:rsid w:val="00FD7E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5:docId w15:val="{5E1DD347-7876-4899-872D-E3A7E39D2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37F3"/>
    <w:pPr>
      <w:spacing w:after="0" w:line="240" w:lineRule="auto"/>
    </w:pPr>
    <w:rPr>
      <w:rFonts w:ascii="Arial" w:eastAsia="Times New Roman" w:hAnsi="Arial" w:cs="Times New Roman"/>
      <w:noProo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37F3"/>
    <w:pPr>
      <w:ind w:left="720"/>
      <w:contextualSpacing/>
    </w:pPr>
  </w:style>
  <w:style w:type="paragraph" w:styleId="BalloonText">
    <w:name w:val="Balloon Text"/>
    <w:basedOn w:val="Normal"/>
    <w:link w:val="BalloonTextChar"/>
    <w:uiPriority w:val="99"/>
    <w:semiHidden/>
    <w:unhideWhenUsed/>
    <w:rsid w:val="006537F3"/>
    <w:rPr>
      <w:rFonts w:ascii="Tahoma" w:hAnsi="Tahoma" w:cs="Tahoma"/>
      <w:sz w:val="16"/>
      <w:szCs w:val="16"/>
    </w:rPr>
  </w:style>
  <w:style w:type="character" w:customStyle="1" w:styleId="BalloonTextChar">
    <w:name w:val="Balloon Text Char"/>
    <w:basedOn w:val="DefaultParagraphFont"/>
    <w:link w:val="BalloonText"/>
    <w:uiPriority w:val="99"/>
    <w:semiHidden/>
    <w:rsid w:val="006537F3"/>
    <w:rPr>
      <w:rFonts w:ascii="Tahoma" w:eastAsia="Times New Roman" w:hAnsi="Tahoma" w:cs="Tahoma"/>
      <w:noProof/>
      <w:sz w:val="16"/>
      <w:szCs w:val="16"/>
    </w:rPr>
  </w:style>
  <w:style w:type="paragraph" w:styleId="Header">
    <w:name w:val="header"/>
    <w:basedOn w:val="Normal"/>
    <w:link w:val="HeaderChar"/>
    <w:uiPriority w:val="99"/>
    <w:unhideWhenUsed/>
    <w:rsid w:val="00CA0665"/>
    <w:pPr>
      <w:tabs>
        <w:tab w:val="center" w:pos="4680"/>
        <w:tab w:val="right" w:pos="9360"/>
      </w:tabs>
    </w:pPr>
  </w:style>
  <w:style w:type="character" w:customStyle="1" w:styleId="HeaderChar">
    <w:name w:val="Header Char"/>
    <w:basedOn w:val="DefaultParagraphFont"/>
    <w:link w:val="Header"/>
    <w:uiPriority w:val="99"/>
    <w:rsid w:val="00CA0665"/>
    <w:rPr>
      <w:rFonts w:ascii="Arial" w:eastAsia="Times New Roman" w:hAnsi="Arial" w:cs="Times New Roman"/>
      <w:noProof/>
      <w:szCs w:val="20"/>
    </w:rPr>
  </w:style>
  <w:style w:type="paragraph" w:styleId="Footer">
    <w:name w:val="footer"/>
    <w:basedOn w:val="Normal"/>
    <w:link w:val="FooterChar"/>
    <w:uiPriority w:val="99"/>
    <w:unhideWhenUsed/>
    <w:rsid w:val="00CA0665"/>
    <w:pPr>
      <w:tabs>
        <w:tab w:val="center" w:pos="4680"/>
        <w:tab w:val="right" w:pos="9360"/>
      </w:tabs>
    </w:pPr>
  </w:style>
  <w:style w:type="character" w:customStyle="1" w:styleId="FooterChar">
    <w:name w:val="Footer Char"/>
    <w:basedOn w:val="DefaultParagraphFont"/>
    <w:link w:val="Footer"/>
    <w:uiPriority w:val="99"/>
    <w:rsid w:val="00CA0665"/>
    <w:rPr>
      <w:rFonts w:ascii="Arial" w:eastAsia="Times New Roman" w:hAnsi="Arial" w:cs="Times New Roman"/>
      <w:noProof/>
      <w:szCs w:val="20"/>
    </w:rPr>
  </w:style>
  <w:style w:type="paragraph" w:styleId="BodyText2">
    <w:name w:val="Body Text 2"/>
    <w:aliases w:val="Multiple Choice Foils"/>
    <w:basedOn w:val="Normal"/>
    <w:link w:val="BodyText2Char"/>
    <w:rsid w:val="006F191C"/>
    <w:pPr>
      <w:ind w:left="1080" w:hanging="360"/>
      <w:jc w:val="both"/>
    </w:pPr>
    <w:rPr>
      <w:noProof w:val="0"/>
      <w:snapToGrid w:val="0"/>
    </w:rPr>
  </w:style>
  <w:style w:type="character" w:customStyle="1" w:styleId="BodyText2Char">
    <w:name w:val="Body Text 2 Char"/>
    <w:aliases w:val="Multiple Choice Foils Char"/>
    <w:basedOn w:val="DefaultParagraphFont"/>
    <w:link w:val="BodyText2"/>
    <w:rsid w:val="006F191C"/>
    <w:rPr>
      <w:rFonts w:ascii="Arial" w:eastAsia="Times New Roman" w:hAnsi="Arial" w:cs="Times New Roman"/>
      <w:snapToGrid w:val="0"/>
      <w:szCs w:val="20"/>
    </w:rPr>
  </w:style>
  <w:style w:type="table" w:styleId="TableGrid">
    <w:name w:val="Table Grid"/>
    <w:basedOn w:val="TableNormal"/>
    <w:uiPriority w:val="59"/>
    <w:rsid w:val="006F19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1F8720-CE71-4C0A-AFF2-B3F3DF74B2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1</Pages>
  <Words>206</Words>
  <Characters>1180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University of South Florida</Company>
  <LinksUpToDate>false</LinksUpToDate>
  <CharactersWithSpaces>1384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Gaynor, Lisa</dc:creator>
  <cp:lastModifiedBy>Whitworth, James</cp:lastModifiedBy>
  <cp:revision>2</cp:revision>
  <cp:lastPrinted>2014-03-03T21:06:00Z</cp:lastPrinted>
  <dcterms:created xsi:type="dcterms:W3CDTF">2016-10-03T16:51:00Z</dcterms:created>
  <dcterms:modified xsi:type="dcterms:W3CDTF">2016-10-03T16:51:00Z</dcterms:modified>
</cp:coreProperties>
</file>